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6D0" w:rsidRPr="00B966D0" w:rsidRDefault="00B966D0" w:rsidP="00B966D0">
      <w:pPr>
        <w:spacing w:line="240" w:lineRule="auto"/>
        <w:rPr>
          <w:rFonts w:ascii="Comic Sans MS" w:eastAsia="Times New Roman" w:hAnsi="Comic Sans MS" w:cs="Times New Roman"/>
          <w:b/>
          <w:i/>
          <w:color w:val="000000"/>
          <w:sz w:val="32"/>
          <w:szCs w:val="32"/>
        </w:rPr>
      </w:pPr>
      <w:r w:rsidRPr="00B966D0">
        <w:rPr>
          <w:rFonts w:ascii="Comic Sans MS" w:eastAsia="Times New Roman" w:hAnsi="Comic Sans MS" w:cs="Times New Roman"/>
          <w:b/>
          <w:i/>
          <w:color w:val="000000"/>
          <w:sz w:val="32"/>
          <w:szCs w:val="32"/>
        </w:rPr>
        <w:t>What is Tic-</w:t>
      </w:r>
      <w:proofErr w:type="spellStart"/>
      <w:r w:rsidRPr="00B966D0">
        <w:rPr>
          <w:rFonts w:ascii="Comic Sans MS" w:eastAsia="Times New Roman" w:hAnsi="Comic Sans MS" w:cs="Times New Roman"/>
          <w:b/>
          <w:i/>
          <w:color w:val="000000"/>
          <w:sz w:val="32"/>
          <w:szCs w:val="32"/>
        </w:rPr>
        <w:t>Tac</w:t>
      </w:r>
      <w:proofErr w:type="spellEnd"/>
      <w:r w:rsidRPr="00B966D0">
        <w:rPr>
          <w:rFonts w:ascii="Comic Sans MS" w:eastAsia="Times New Roman" w:hAnsi="Comic Sans MS" w:cs="Times New Roman"/>
          <w:b/>
          <w:i/>
          <w:color w:val="000000"/>
          <w:sz w:val="32"/>
          <w:szCs w:val="32"/>
        </w:rPr>
        <w:t>-Toe Homework? </w:t>
      </w:r>
    </w:p>
    <w:p w:rsidR="00B966D0" w:rsidRPr="00B966D0" w:rsidRDefault="00B966D0" w:rsidP="00B966D0">
      <w:pPr>
        <w:spacing w:line="240" w:lineRule="auto"/>
        <w:rPr>
          <w:rFonts w:ascii="Comic Sans MS" w:eastAsia="Times New Roman" w:hAnsi="Comic Sans MS" w:cs="Times New Roman"/>
          <w:color w:val="000000"/>
          <w:sz w:val="24"/>
          <w:szCs w:val="24"/>
        </w:rPr>
      </w:pPr>
      <w:r w:rsidRPr="00B966D0">
        <w:rPr>
          <w:rFonts w:ascii="Comic Sans MS" w:eastAsia="Times New Roman" w:hAnsi="Comic Sans MS" w:cs="Times New Roman"/>
          <w:color w:val="000000"/>
          <w:sz w:val="32"/>
          <w:szCs w:val="32"/>
        </w:rPr>
        <w:t xml:space="preserve">It is the second grade Reading/Language Arts homework assignment.  </w:t>
      </w:r>
    </w:p>
    <w:p w:rsidR="00B966D0" w:rsidRPr="00B966D0" w:rsidRDefault="00B966D0" w:rsidP="00B966D0">
      <w:pPr>
        <w:spacing w:line="240" w:lineRule="auto"/>
        <w:rPr>
          <w:rFonts w:ascii="Times New Roman" w:eastAsia="Times New Roman" w:hAnsi="Times New Roman" w:cs="Times New Roman"/>
          <w:b/>
          <w:color w:val="000000"/>
          <w:sz w:val="24"/>
          <w:szCs w:val="24"/>
        </w:rPr>
      </w:pPr>
      <w:r w:rsidRPr="00B966D0">
        <w:rPr>
          <w:rFonts w:ascii="Calibri" w:eastAsia="Times New Roman" w:hAnsi="Calibri" w:cs="Times New Roman"/>
          <w:i/>
          <w:color w:val="000000"/>
          <w:sz w:val="32"/>
          <w:szCs w:val="32"/>
        </w:rPr>
        <w:t> </w:t>
      </w:r>
      <w:r w:rsidRPr="00B966D0">
        <w:rPr>
          <w:rFonts w:ascii="Calibri" w:eastAsia="Times New Roman" w:hAnsi="Calibri" w:cs="Times New Roman"/>
          <w:b/>
          <w:i/>
          <w:color w:val="000000"/>
          <w:sz w:val="32"/>
          <w:szCs w:val="32"/>
        </w:rPr>
        <w:t>W</w:t>
      </w:r>
      <w:r w:rsidRPr="00B966D0">
        <w:rPr>
          <w:rFonts w:ascii="Calibri" w:eastAsia="Times New Roman" w:hAnsi="Calibri" w:cs="Times New Roman"/>
          <w:b/>
          <w:i/>
          <w:color w:val="000000"/>
          <w:sz w:val="40"/>
          <w:szCs w:val="40"/>
        </w:rPr>
        <w:t>hen is the Tic-</w:t>
      </w:r>
      <w:proofErr w:type="spellStart"/>
      <w:r w:rsidRPr="00B966D0">
        <w:rPr>
          <w:rFonts w:ascii="Calibri" w:eastAsia="Times New Roman" w:hAnsi="Calibri" w:cs="Times New Roman"/>
          <w:b/>
          <w:i/>
          <w:color w:val="000000"/>
          <w:sz w:val="40"/>
          <w:szCs w:val="40"/>
        </w:rPr>
        <w:t>Tac</w:t>
      </w:r>
      <w:proofErr w:type="spellEnd"/>
      <w:r w:rsidRPr="00B966D0">
        <w:rPr>
          <w:rFonts w:ascii="Calibri" w:eastAsia="Times New Roman" w:hAnsi="Calibri" w:cs="Times New Roman"/>
          <w:b/>
          <w:i/>
          <w:color w:val="000000"/>
          <w:sz w:val="40"/>
          <w:szCs w:val="40"/>
        </w:rPr>
        <w:t>-Toe sent home?</w:t>
      </w:r>
    </w:p>
    <w:p w:rsidR="00B966D0" w:rsidRPr="00B966D0" w:rsidRDefault="00B966D0" w:rsidP="00B966D0">
      <w:pPr>
        <w:spacing w:after="0" w:line="240" w:lineRule="auto"/>
        <w:rPr>
          <w:rFonts w:ascii="Times New Roman" w:eastAsia="Times New Roman" w:hAnsi="Times New Roman" w:cs="Times New Roman"/>
          <w:color w:val="000000"/>
          <w:sz w:val="24"/>
          <w:szCs w:val="24"/>
        </w:rPr>
      </w:pPr>
      <w:r w:rsidRPr="00B966D0">
        <w:rPr>
          <w:rFonts w:ascii="Comic Sans MS" w:eastAsia="Times New Roman" w:hAnsi="Comic Sans MS" w:cs="Times New Roman"/>
          <w:color w:val="000000"/>
          <w:sz w:val="24"/>
          <w:szCs w:val="24"/>
        </w:rPr>
        <w:t xml:space="preserve">The TTT is sent home every Friday.  I send this home early to give students and </w:t>
      </w:r>
      <w:proofErr w:type="gramStart"/>
      <w:r w:rsidRPr="00B966D0">
        <w:rPr>
          <w:rFonts w:ascii="Comic Sans MS" w:eastAsia="Times New Roman" w:hAnsi="Comic Sans MS" w:cs="Times New Roman"/>
          <w:color w:val="000000"/>
          <w:sz w:val="24"/>
          <w:szCs w:val="24"/>
        </w:rPr>
        <w:t>parents</w:t>
      </w:r>
      <w:proofErr w:type="gramEnd"/>
      <w:r w:rsidRPr="00B966D0">
        <w:rPr>
          <w:rFonts w:ascii="Comic Sans MS" w:eastAsia="Times New Roman" w:hAnsi="Comic Sans MS" w:cs="Times New Roman"/>
          <w:color w:val="000000"/>
          <w:sz w:val="24"/>
          <w:szCs w:val="24"/>
        </w:rPr>
        <w:t xml:space="preserve"> time to plan for the following week.  I know most students are involved in other activities during the week and this allows for time management.  Some students like to get started early and some need the extra time on the weekends for additional practice. </w:t>
      </w:r>
    </w:p>
    <w:p w:rsidR="00B966D0" w:rsidRPr="00B966D0" w:rsidRDefault="00B966D0" w:rsidP="00B966D0">
      <w:pPr>
        <w:spacing w:after="0" w:line="240" w:lineRule="auto"/>
        <w:rPr>
          <w:rFonts w:ascii="Times New Roman" w:eastAsia="Times New Roman" w:hAnsi="Times New Roman" w:cs="Times New Roman"/>
          <w:color w:val="000000"/>
          <w:sz w:val="24"/>
          <w:szCs w:val="24"/>
        </w:rPr>
      </w:pPr>
      <w:r w:rsidRPr="00B966D0">
        <w:rPr>
          <w:rFonts w:ascii="Calibri" w:eastAsia="Times New Roman" w:hAnsi="Calibri" w:cs="Times New Roman"/>
          <w:i/>
          <w:color w:val="000000"/>
          <w:sz w:val="24"/>
          <w:szCs w:val="24"/>
        </w:rPr>
        <w:t> </w:t>
      </w:r>
    </w:p>
    <w:p w:rsidR="00B966D0" w:rsidRPr="00B966D0" w:rsidRDefault="00B966D0" w:rsidP="00B966D0">
      <w:pPr>
        <w:spacing w:after="0" w:line="240" w:lineRule="auto"/>
        <w:rPr>
          <w:rFonts w:ascii="Times New Roman" w:eastAsia="Times New Roman" w:hAnsi="Times New Roman" w:cs="Times New Roman"/>
          <w:b/>
          <w:color w:val="000000"/>
          <w:sz w:val="24"/>
          <w:szCs w:val="24"/>
        </w:rPr>
      </w:pPr>
      <w:r w:rsidRPr="00B966D0">
        <w:rPr>
          <w:rFonts w:ascii="Calibri" w:eastAsia="Times New Roman" w:hAnsi="Calibri" w:cs="Times New Roman"/>
          <w:b/>
          <w:i/>
          <w:color w:val="000000"/>
          <w:sz w:val="40"/>
          <w:szCs w:val="40"/>
        </w:rPr>
        <w:t>When is the Tic-</w:t>
      </w:r>
      <w:proofErr w:type="spellStart"/>
      <w:r w:rsidRPr="00B966D0">
        <w:rPr>
          <w:rFonts w:ascii="Calibri" w:eastAsia="Times New Roman" w:hAnsi="Calibri" w:cs="Times New Roman"/>
          <w:b/>
          <w:i/>
          <w:color w:val="000000"/>
          <w:sz w:val="40"/>
          <w:szCs w:val="40"/>
        </w:rPr>
        <w:t>Tac</w:t>
      </w:r>
      <w:proofErr w:type="spellEnd"/>
      <w:r w:rsidRPr="00B966D0">
        <w:rPr>
          <w:rFonts w:ascii="Calibri" w:eastAsia="Times New Roman" w:hAnsi="Calibri" w:cs="Times New Roman"/>
          <w:b/>
          <w:i/>
          <w:color w:val="000000"/>
          <w:sz w:val="40"/>
          <w:szCs w:val="40"/>
        </w:rPr>
        <w:t>-Toe turned in?</w:t>
      </w:r>
    </w:p>
    <w:p w:rsidR="00B966D0" w:rsidRPr="00B966D0" w:rsidRDefault="00B966D0" w:rsidP="00B966D0">
      <w:pPr>
        <w:spacing w:after="0" w:line="240" w:lineRule="auto"/>
        <w:rPr>
          <w:rFonts w:ascii="Times New Roman" w:eastAsia="Times New Roman" w:hAnsi="Times New Roman" w:cs="Times New Roman"/>
          <w:color w:val="000000"/>
          <w:sz w:val="24"/>
          <w:szCs w:val="24"/>
        </w:rPr>
      </w:pPr>
      <w:r w:rsidRPr="00B966D0">
        <w:rPr>
          <w:rFonts w:ascii="Comic Sans MS" w:eastAsia="Times New Roman" w:hAnsi="Comic Sans MS" w:cs="Times New Roman"/>
          <w:color w:val="000000"/>
          <w:sz w:val="24"/>
          <w:szCs w:val="24"/>
        </w:rPr>
        <w:t xml:space="preserve">The </w:t>
      </w:r>
      <w:r>
        <w:rPr>
          <w:rFonts w:ascii="Comic Sans MS" w:eastAsia="Times New Roman" w:hAnsi="Comic Sans MS" w:cs="Times New Roman"/>
          <w:color w:val="000000"/>
          <w:sz w:val="24"/>
          <w:szCs w:val="24"/>
        </w:rPr>
        <w:t>TTT is to be turned in by Thursday</w:t>
      </w:r>
      <w:r w:rsidRPr="00B966D0">
        <w:rPr>
          <w:rFonts w:ascii="Comic Sans MS" w:eastAsia="Times New Roman" w:hAnsi="Comic Sans MS" w:cs="Times New Roman"/>
          <w:color w:val="000000"/>
          <w:sz w:val="24"/>
          <w:szCs w:val="24"/>
        </w:rPr>
        <w:t xml:space="preserve">.  Students who finish early may turn it in anytime during the week.  </w:t>
      </w:r>
      <w:r>
        <w:rPr>
          <w:rFonts w:ascii="Comic Sans MS" w:eastAsia="Times New Roman" w:hAnsi="Comic Sans MS" w:cs="Times New Roman"/>
          <w:color w:val="000000"/>
          <w:sz w:val="24"/>
          <w:szCs w:val="24"/>
        </w:rPr>
        <w:t xml:space="preserve">Students that finish the TTT on or before Thursday receive a small treat. </w:t>
      </w:r>
    </w:p>
    <w:p w:rsidR="00B966D0" w:rsidRPr="00B966D0" w:rsidRDefault="00B966D0" w:rsidP="00B966D0">
      <w:pPr>
        <w:spacing w:after="0" w:line="240" w:lineRule="auto"/>
        <w:rPr>
          <w:rFonts w:ascii="Times New Roman" w:eastAsia="Times New Roman" w:hAnsi="Times New Roman" w:cs="Times New Roman"/>
          <w:color w:val="000000"/>
          <w:sz w:val="24"/>
          <w:szCs w:val="24"/>
        </w:rPr>
      </w:pPr>
      <w:r w:rsidRPr="00B966D0">
        <w:rPr>
          <w:rFonts w:ascii="Calibri" w:eastAsia="Times New Roman" w:hAnsi="Calibri" w:cs="Times New Roman"/>
          <w:i/>
          <w:color w:val="000000"/>
          <w:sz w:val="24"/>
          <w:szCs w:val="24"/>
        </w:rPr>
        <w:t> </w:t>
      </w:r>
    </w:p>
    <w:p w:rsidR="00B966D0" w:rsidRPr="00B966D0" w:rsidRDefault="00B966D0" w:rsidP="00B966D0">
      <w:pPr>
        <w:spacing w:after="0" w:line="240" w:lineRule="auto"/>
        <w:rPr>
          <w:rFonts w:ascii="Times New Roman" w:eastAsia="Times New Roman" w:hAnsi="Times New Roman" w:cs="Times New Roman"/>
          <w:b/>
          <w:color w:val="000000"/>
          <w:sz w:val="24"/>
          <w:szCs w:val="24"/>
        </w:rPr>
      </w:pPr>
      <w:r w:rsidRPr="00B966D0">
        <w:rPr>
          <w:rFonts w:ascii="Calibri" w:eastAsia="Times New Roman" w:hAnsi="Calibri" w:cs="Times New Roman"/>
          <w:b/>
          <w:i/>
          <w:color w:val="000000"/>
          <w:sz w:val="40"/>
          <w:szCs w:val="40"/>
        </w:rPr>
        <w:t>How is the Tic-</w:t>
      </w:r>
      <w:proofErr w:type="spellStart"/>
      <w:r w:rsidRPr="00B966D0">
        <w:rPr>
          <w:rFonts w:ascii="Calibri" w:eastAsia="Times New Roman" w:hAnsi="Calibri" w:cs="Times New Roman"/>
          <w:b/>
          <w:i/>
          <w:color w:val="000000"/>
          <w:sz w:val="40"/>
          <w:szCs w:val="40"/>
        </w:rPr>
        <w:t>Tac</w:t>
      </w:r>
      <w:proofErr w:type="spellEnd"/>
      <w:r w:rsidRPr="00B966D0">
        <w:rPr>
          <w:rFonts w:ascii="Calibri" w:eastAsia="Times New Roman" w:hAnsi="Calibri" w:cs="Times New Roman"/>
          <w:b/>
          <w:i/>
          <w:color w:val="000000"/>
          <w:sz w:val="40"/>
          <w:szCs w:val="40"/>
        </w:rPr>
        <w:t>-Toe completed?</w:t>
      </w:r>
    </w:p>
    <w:p w:rsidR="00B966D0" w:rsidRPr="00B966D0" w:rsidRDefault="00B966D0" w:rsidP="00B966D0">
      <w:pPr>
        <w:spacing w:after="0" w:line="240" w:lineRule="auto"/>
        <w:rPr>
          <w:rFonts w:ascii="Times New Roman" w:eastAsia="Times New Roman" w:hAnsi="Times New Roman" w:cs="Times New Roman"/>
          <w:color w:val="000000"/>
          <w:sz w:val="24"/>
          <w:szCs w:val="24"/>
        </w:rPr>
      </w:pPr>
      <w:r w:rsidRPr="00B966D0">
        <w:rPr>
          <w:rFonts w:ascii="Comic Sans MS" w:eastAsia="Times New Roman" w:hAnsi="Comic Sans MS" w:cs="Times New Roman"/>
          <w:color w:val="000000"/>
          <w:sz w:val="24"/>
          <w:szCs w:val="24"/>
        </w:rPr>
        <w:t xml:space="preserve">The TTT board is set up with three areas for practice.  The areas are: </w:t>
      </w:r>
      <w:r w:rsidRPr="00B966D0">
        <w:rPr>
          <w:rFonts w:ascii="Comic Sans MS" w:eastAsia="Times New Roman" w:hAnsi="Comic Sans MS" w:cs="Times New Roman"/>
          <w:b/>
          <w:i/>
          <w:color w:val="000000"/>
          <w:sz w:val="24"/>
          <w:szCs w:val="24"/>
        </w:rPr>
        <w:t>Vocabulary/Spelling</w:t>
      </w:r>
      <w:r w:rsidRPr="00B966D0">
        <w:rPr>
          <w:rFonts w:ascii="Comic Sans MS" w:eastAsia="Times New Roman" w:hAnsi="Comic Sans MS" w:cs="Times New Roman"/>
          <w:b/>
          <w:color w:val="000000"/>
          <w:sz w:val="24"/>
          <w:szCs w:val="24"/>
        </w:rPr>
        <w:t xml:space="preserve">, </w:t>
      </w:r>
      <w:r w:rsidRPr="00B966D0">
        <w:rPr>
          <w:rFonts w:ascii="Comic Sans MS" w:eastAsia="Times New Roman" w:hAnsi="Comic Sans MS" w:cs="Times New Roman"/>
          <w:b/>
          <w:i/>
          <w:color w:val="000000"/>
          <w:sz w:val="24"/>
          <w:szCs w:val="24"/>
        </w:rPr>
        <w:t>Grammar</w:t>
      </w:r>
      <w:r w:rsidRPr="00B966D0">
        <w:rPr>
          <w:rFonts w:ascii="Comic Sans MS" w:eastAsia="Times New Roman" w:hAnsi="Comic Sans MS" w:cs="Times New Roman"/>
          <w:b/>
          <w:color w:val="000000"/>
          <w:sz w:val="24"/>
          <w:szCs w:val="24"/>
        </w:rPr>
        <w:t>,</w:t>
      </w:r>
      <w:r w:rsidRPr="00B966D0">
        <w:rPr>
          <w:rFonts w:ascii="Comic Sans MS" w:eastAsia="Times New Roman" w:hAnsi="Comic Sans MS" w:cs="Times New Roman"/>
          <w:color w:val="000000"/>
          <w:sz w:val="24"/>
          <w:szCs w:val="24"/>
        </w:rPr>
        <w:t xml:space="preserve"> and </w:t>
      </w:r>
      <w:r w:rsidRPr="00B966D0">
        <w:rPr>
          <w:rFonts w:ascii="Comic Sans MS" w:eastAsia="Times New Roman" w:hAnsi="Comic Sans MS" w:cs="Times New Roman"/>
          <w:b/>
          <w:i/>
          <w:color w:val="000000"/>
          <w:sz w:val="24"/>
          <w:szCs w:val="24"/>
        </w:rPr>
        <w:t>Comprehension</w:t>
      </w:r>
      <w:r w:rsidRPr="00B966D0">
        <w:rPr>
          <w:rFonts w:ascii="Comic Sans MS" w:eastAsia="Times New Roman" w:hAnsi="Comic Sans MS" w:cs="Times New Roman"/>
          <w:i/>
          <w:color w:val="000000"/>
          <w:sz w:val="24"/>
          <w:szCs w:val="24"/>
        </w:rPr>
        <w:t>.</w:t>
      </w:r>
      <w:r w:rsidRPr="00B966D0">
        <w:rPr>
          <w:rFonts w:ascii="Comic Sans MS" w:eastAsia="Times New Roman" w:hAnsi="Comic Sans MS" w:cs="Times New Roman"/>
          <w:color w:val="000000"/>
          <w:sz w:val="24"/>
          <w:szCs w:val="24"/>
        </w:rPr>
        <w:t xml:space="preserve">  Students are to select </w:t>
      </w:r>
      <w:r w:rsidRPr="00B966D0">
        <w:rPr>
          <w:rFonts w:ascii="Comic Sans MS" w:eastAsia="Times New Roman" w:hAnsi="Comic Sans MS" w:cs="Times New Roman"/>
          <w:b/>
          <w:color w:val="000000"/>
          <w:sz w:val="24"/>
          <w:szCs w:val="24"/>
        </w:rPr>
        <w:t>ONE</w:t>
      </w:r>
      <w:r w:rsidRPr="00B966D0">
        <w:rPr>
          <w:rFonts w:ascii="Comic Sans MS" w:eastAsia="Times New Roman" w:hAnsi="Comic Sans MS" w:cs="Times New Roman"/>
          <w:color w:val="000000"/>
          <w:sz w:val="24"/>
          <w:szCs w:val="24"/>
        </w:rPr>
        <w:t xml:space="preserve"> activity to do from </w:t>
      </w:r>
      <w:r w:rsidRPr="00B966D0">
        <w:rPr>
          <w:rFonts w:ascii="Comic Sans MS" w:eastAsia="Times New Roman" w:hAnsi="Comic Sans MS" w:cs="Times New Roman"/>
          <w:b/>
          <w:color w:val="000000"/>
          <w:sz w:val="24"/>
          <w:szCs w:val="24"/>
        </w:rPr>
        <w:t>EACH</w:t>
      </w:r>
      <w:r w:rsidRPr="00B966D0">
        <w:rPr>
          <w:rFonts w:ascii="Comic Sans MS" w:eastAsia="Times New Roman" w:hAnsi="Comic Sans MS" w:cs="Times New Roman"/>
          <w:color w:val="000000"/>
          <w:sz w:val="24"/>
          <w:szCs w:val="24"/>
        </w:rPr>
        <w:t xml:space="preserve"> section.  For example, on Monday your child may decide to </w:t>
      </w:r>
      <w:r>
        <w:rPr>
          <w:rFonts w:ascii="Comic Sans MS" w:eastAsia="Times New Roman" w:hAnsi="Comic Sans MS" w:cs="Times New Roman"/>
          <w:color w:val="000000"/>
          <w:sz w:val="24"/>
          <w:szCs w:val="24"/>
        </w:rPr>
        <w:t xml:space="preserve">do one </w:t>
      </w:r>
      <w:r w:rsidRPr="00B966D0">
        <w:rPr>
          <w:rFonts w:ascii="Comic Sans MS" w:eastAsia="Times New Roman" w:hAnsi="Comic Sans MS" w:cs="Times New Roman"/>
          <w:b/>
          <w:color w:val="000000"/>
          <w:sz w:val="24"/>
          <w:szCs w:val="24"/>
        </w:rPr>
        <w:t xml:space="preserve">Vocabulary </w:t>
      </w:r>
      <w:r>
        <w:rPr>
          <w:rFonts w:ascii="Comic Sans MS" w:eastAsia="Times New Roman" w:hAnsi="Comic Sans MS" w:cs="Times New Roman"/>
          <w:color w:val="000000"/>
          <w:sz w:val="24"/>
          <w:szCs w:val="24"/>
        </w:rPr>
        <w:t>activity</w:t>
      </w:r>
      <w:r w:rsidRPr="00B966D0">
        <w:rPr>
          <w:rFonts w:ascii="Comic Sans MS" w:eastAsia="Times New Roman" w:hAnsi="Comic Sans MS" w:cs="Times New Roman"/>
          <w:color w:val="000000"/>
          <w:sz w:val="24"/>
          <w:szCs w:val="24"/>
        </w:rPr>
        <w:t xml:space="preserve">.  On Tuesday, they may select an activity to do in the </w:t>
      </w:r>
      <w:r w:rsidRPr="00B966D0">
        <w:rPr>
          <w:rFonts w:ascii="Comic Sans MS" w:eastAsia="Times New Roman" w:hAnsi="Comic Sans MS" w:cs="Times New Roman"/>
          <w:b/>
          <w:color w:val="000000"/>
          <w:sz w:val="24"/>
          <w:szCs w:val="24"/>
        </w:rPr>
        <w:t>Grammar</w:t>
      </w:r>
      <w:r w:rsidRPr="00B966D0">
        <w:rPr>
          <w:rFonts w:ascii="Comic Sans MS" w:eastAsia="Times New Roman" w:hAnsi="Comic Sans MS" w:cs="Times New Roman"/>
          <w:color w:val="000000"/>
          <w:sz w:val="24"/>
          <w:szCs w:val="24"/>
        </w:rPr>
        <w:t xml:space="preserve"> section, and on Thursday they will finish by doing a </w:t>
      </w:r>
      <w:r w:rsidRPr="00B966D0">
        <w:rPr>
          <w:rFonts w:ascii="Comic Sans MS" w:eastAsia="Times New Roman" w:hAnsi="Comic Sans MS" w:cs="Times New Roman"/>
          <w:b/>
          <w:color w:val="000000"/>
          <w:sz w:val="24"/>
          <w:szCs w:val="24"/>
        </w:rPr>
        <w:t>Comprehension</w:t>
      </w:r>
      <w:r w:rsidRPr="00B966D0">
        <w:rPr>
          <w:rFonts w:ascii="Comic Sans MS" w:eastAsia="Times New Roman" w:hAnsi="Comic Sans MS" w:cs="Times New Roman"/>
          <w:color w:val="000000"/>
          <w:sz w:val="24"/>
          <w:szCs w:val="24"/>
        </w:rPr>
        <w:t xml:space="preserve"> activity.  By the end of the week, your child will have three activities to turn in.  Your child will have a total </w:t>
      </w:r>
      <w:r>
        <w:rPr>
          <w:rFonts w:ascii="Comic Sans MS" w:eastAsia="Times New Roman" w:hAnsi="Comic Sans MS" w:cs="Times New Roman"/>
          <w:b/>
          <w:color w:val="000000"/>
          <w:sz w:val="24"/>
          <w:szCs w:val="24"/>
        </w:rPr>
        <w:t>of 6</w:t>
      </w:r>
      <w:r w:rsidRPr="00B966D0">
        <w:rPr>
          <w:rFonts w:ascii="Comic Sans MS" w:eastAsia="Times New Roman" w:hAnsi="Comic Sans MS" w:cs="Times New Roman"/>
          <w:b/>
          <w:color w:val="000000"/>
          <w:sz w:val="24"/>
          <w:szCs w:val="24"/>
        </w:rPr>
        <w:t xml:space="preserve"> days</w:t>
      </w:r>
      <w:r w:rsidRPr="00B966D0">
        <w:rPr>
          <w:rFonts w:ascii="Comic Sans MS" w:eastAsia="Times New Roman" w:hAnsi="Comic Sans MS" w:cs="Times New Roman"/>
          <w:color w:val="000000"/>
          <w:sz w:val="24"/>
          <w:szCs w:val="24"/>
        </w:rPr>
        <w:t xml:space="preserve"> to </w:t>
      </w:r>
      <w:r w:rsidRPr="00B966D0">
        <w:rPr>
          <w:rFonts w:ascii="Comic Sans MS" w:eastAsia="Times New Roman" w:hAnsi="Comic Sans MS" w:cs="Times New Roman"/>
          <w:b/>
          <w:color w:val="000000"/>
          <w:sz w:val="24"/>
          <w:szCs w:val="24"/>
        </w:rPr>
        <w:t>complete 3 activities</w:t>
      </w:r>
      <w:r w:rsidRPr="00B966D0">
        <w:rPr>
          <w:rFonts w:ascii="Comic Sans MS" w:eastAsia="Times New Roman" w:hAnsi="Comic Sans MS" w:cs="Times New Roman"/>
          <w:color w:val="000000"/>
          <w:sz w:val="24"/>
          <w:szCs w:val="24"/>
        </w:rPr>
        <w:t>.</w:t>
      </w:r>
    </w:p>
    <w:p w:rsidR="00B63FD6" w:rsidRDefault="00B966D0">
      <w:r>
        <w:rPr>
          <w:noProof/>
          <w:lang w:eastAsia="zh-TW"/>
        </w:rPr>
        <w:pict>
          <v:shapetype id="_x0000_t202" coordsize="21600,21600" o:spt="202" path="m,l,21600r21600,l21600,xe">
            <v:stroke joinstyle="miter"/>
            <v:path gradientshapeok="t" o:connecttype="rect"/>
          </v:shapetype>
          <v:shape id="_x0000_s1026" type="#_x0000_t202" style="position:absolute;margin-left:18pt;margin-top:594.75pt;width:573pt;height:162.1pt;z-index:251660288;mso-position-horizontal-relative:page;mso-position-vertical-relative:page;mso-width-relative:margin;v-text-anchor:middle" o:allowincell="f" filled="f" strokecolor="#622423 [1605]" strokeweight="6pt">
            <v:stroke linestyle="thickThin"/>
            <v:textbox style="mso-next-textbox:#_x0000_s1026" inset="10.8pt,7.2pt,10.8pt,7.2pt">
              <w:txbxContent>
                <w:p w:rsidR="00B966D0" w:rsidRPr="00057E3E" w:rsidRDefault="00B966D0">
                  <w:pPr>
                    <w:spacing w:after="0" w:line="360" w:lineRule="auto"/>
                    <w:jc w:val="center"/>
                    <w:rPr>
                      <w:rFonts w:asciiTheme="majorHAnsi" w:eastAsiaTheme="majorEastAsia" w:hAnsiTheme="majorHAnsi" w:cstheme="majorBidi"/>
                      <w:b/>
                      <w:i/>
                      <w:iCs/>
                      <w:sz w:val="28"/>
                      <w:szCs w:val="28"/>
                    </w:rPr>
                  </w:pPr>
                  <w:r w:rsidRPr="00057E3E">
                    <w:rPr>
                      <w:rFonts w:asciiTheme="majorHAnsi" w:eastAsiaTheme="majorEastAsia" w:hAnsiTheme="majorHAnsi" w:cstheme="majorBidi"/>
                      <w:b/>
                      <w:i/>
                      <w:iCs/>
                      <w:sz w:val="28"/>
                      <w:szCs w:val="28"/>
                    </w:rPr>
                    <w:t>Math is a separate assignment…</w:t>
                  </w:r>
                </w:p>
                <w:p w:rsidR="00B966D0" w:rsidRPr="00B966D0" w:rsidRDefault="00B966D0">
                  <w:pPr>
                    <w:spacing w:after="0" w:line="360" w:lineRule="auto"/>
                    <w:jc w:val="center"/>
                    <w:rPr>
                      <w:rFonts w:asciiTheme="majorHAnsi" w:eastAsiaTheme="majorEastAsia" w:hAnsiTheme="majorHAnsi" w:cstheme="majorBidi"/>
                      <w:i/>
                      <w:iCs/>
                    </w:rPr>
                  </w:pPr>
                  <w:r w:rsidRPr="00B966D0">
                    <w:rPr>
                      <w:rFonts w:asciiTheme="majorHAnsi" w:eastAsiaTheme="majorEastAsia" w:hAnsiTheme="majorHAnsi" w:cstheme="majorBidi"/>
                      <w:i/>
                      <w:iCs/>
                    </w:rPr>
                    <w:t xml:space="preserve">Each night students are to practice math fluency using a dry erase marker, page protector, and fluency page. This is a timed test. 3 seconds per problem.  1 minute for 20 problems. </w:t>
                  </w:r>
                  <w:r w:rsidR="00057E3E">
                    <w:rPr>
                      <w:rFonts w:asciiTheme="majorHAnsi" w:eastAsiaTheme="majorEastAsia" w:hAnsiTheme="majorHAnsi" w:cstheme="majorBidi"/>
                      <w:i/>
                      <w:iCs/>
                    </w:rPr>
                    <w:t xml:space="preserve">Students should get quicker with each practice. </w:t>
                  </w:r>
                </w:p>
                <w:p w:rsidR="00B966D0" w:rsidRPr="00B966D0" w:rsidRDefault="00B966D0">
                  <w:pPr>
                    <w:spacing w:after="0" w:line="360" w:lineRule="auto"/>
                    <w:jc w:val="center"/>
                    <w:rPr>
                      <w:rFonts w:asciiTheme="majorHAnsi" w:eastAsiaTheme="majorEastAsia" w:hAnsiTheme="majorHAnsi" w:cstheme="majorBidi"/>
                      <w:i/>
                      <w:iCs/>
                    </w:rPr>
                  </w:pPr>
                  <w:r w:rsidRPr="00057E3E">
                    <w:rPr>
                      <w:rFonts w:asciiTheme="majorHAnsi" w:eastAsiaTheme="majorEastAsia" w:hAnsiTheme="majorHAnsi" w:cstheme="majorBidi"/>
                      <w:b/>
                      <w:i/>
                      <w:iCs/>
                    </w:rPr>
                    <w:t>M-T-W</w:t>
                  </w:r>
                  <w:r w:rsidRPr="00B966D0">
                    <w:rPr>
                      <w:rFonts w:asciiTheme="majorHAnsi" w:eastAsiaTheme="majorEastAsia" w:hAnsiTheme="majorHAnsi" w:cstheme="majorBidi"/>
                      <w:i/>
                      <w:iCs/>
                    </w:rPr>
                    <w:t>… students are given one word problem to solve &amp; explain at home. Students should show &amp; explain their answers using equations, pictures &amp; words whenever possible.</w:t>
                  </w:r>
                </w:p>
              </w:txbxContent>
            </v:textbox>
            <w10:wrap type="square" anchorx="page" anchory="page"/>
          </v:shape>
        </w:pict>
      </w:r>
    </w:p>
    <w:sectPr w:rsidR="00B63FD6" w:rsidSect="00087C7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596" w:rsidRDefault="00453596" w:rsidP="00B966D0">
      <w:pPr>
        <w:spacing w:after="0" w:line="240" w:lineRule="auto"/>
      </w:pPr>
      <w:r>
        <w:separator/>
      </w:r>
    </w:p>
  </w:endnote>
  <w:endnote w:type="continuationSeparator" w:id="0">
    <w:p w:rsidR="00453596" w:rsidRDefault="00453596" w:rsidP="00B966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596" w:rsidRDefault="00453596" w:rsidP="00B966D0">
      <w:pPr>
        <w:spacing w:after="0" w:line="240" w:lineRule="auto"/>
      </w:pPr>
      <w:r>
        <w:separator/>
      </w:r>
    </w:p>
  </w:footnote>
  <w:footnote w:type="continuationSeparator" w:id="0">
    <w:p w:rsidR="00453596" w:rsidRDefault="00453596" w:rsidP="00B966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D0" w:rsidRDefault="00B966D0" w:rsidP="00B966D0">
    <w:pPr>
      <w:spacing w:after="0" w:line="240" w:lineRule="auto"/>
      <w:jc w:val="center"/>
      <w:rPr>
        <w:rFonts w:ascii="Calibri" w:eastAsia="Times New Roman" w:hAnsi="Calibri" w:cs="Times New Roman"/>
        <w:color w:val="000000"/>
        <w:sz w:val="28"/>
        <w:szCs w:val="28"/>
      </w:rPr>
    </w:pPr>
    <w:r>
      <w:rPr>
        <w:rFonts w:ascii="Calibri" w:eastAsia="Times New Roman" w:hAnsi="Calibri" w:cs="Times New Roman"/>
        <w:color w:val="000000"/>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23.25pt" fillcolor="black [3213]">
          <v:shadow color="#868686"/>
          <v:textpath style="font-family:&quot;Arial Black&quot;;v-text-kern:t" trim="t" fitpath="t" string="Everything you wanted to know about TIC-TAC-TOE"/>
        </v:shape>
      </w:pict>
    </w:r>
  </w:p>
  <w:p w:rsidR="00B966D0" w:rsidRPr="00B966D0" w:rsidRDefault="00B966D0" w:rsidP="00B966D0">
    <w:pPr>
      <w:spacing w:after="0" w:line="240" w:lineRule="auto"/>
      <w:jc w:val="center"/>
      <w:rPr>
        <w:rFonts w:ascii="Times New Roman" w:eastAsia="Times New Roman" w:hAnsi="Times New Roman" w:cs="Times New Roman"/>
        <w:color w:val="000000"/>
        <w:sz w:val="24"/>
        <w:szCs w:val="24"/>
      </w:rPr>
    </w:pPr>
    <w:r w:rsidRPr="00B966D0">
      <w:rPr>
        <w:rFonts w:ascii="Calibri" w:eastAsia="Times New Roman" w:hAnsi="Calibri" w:cs="Times New Roman"/>
        <w:color w:val="000000"/>
        <w:sz w:val="28"/>
        <w:szCs w:val="28"/>
      </w:rPr>
      <w:t xml:space="preserve"> (Frequently asked questions)</w:t>
    </w:r>
  </w:p>
  <w:p w:rsidR="00B966D0" w:rsidRPr="00B966D0" w:rsidRDefault="00B966D0" w:rsidP="00B966D0">
    <w:pPr>
      <w:spacing w:after="0" w:line="240" w:lineRule="auto"/>
      <w:rPr>
        <w:rFonts w:ascii="Times New Roman" w:eastAsia="Times New Roman" w:hAnsi="Times New Roman" w:cs="Times New Roman"/>
        <w:b/>
        <w:color w:val="000000"/>
        <w:sz w:val="40"/>
        <w:szCs w:val="40"/>
      </w:rPr>
    </w:pPr>
  </w:p>
  <w:p w:rsidR="00B966D0" w:rsidRDefault="00B966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966D0"/>
    <w:rsid w:val="00057E3E"/>
    <w:rsid w:val="00087C70"/>
    <w:rsid w:val="00363B75"/>
    <w:rsid w:val="00453596"/>
    <w:rsid w:val="00B966D0"/>
    <w:rsid w:val="00E804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C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966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66D0"/>
  </w:style>
  <w:style w:type="paragraph" w:styleId="Footer">
    <w:name w:val="footer"/>
    <w:basedOn w:val="Normal"/>
    <w:link w:val="FooterChar"/>
    <w:uiPriority w:val="99"/>
    <w:semiHidden/>
    <w:unhideWhenUsed/>
    <w:rsid w:val="00B966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66D0"/>
  </w:style>
  <w:style w:type="paragraph" w:styleId="BalloonText">
    <w:name w:val="Balloon Text"/>
    <w:basedOn w:val="Normal"/>
    <w:link w:val="BalloonTextChar"/>
    <w:uiPriority w:val="99"/>
    <w:semiHidden/>
    <w:unhideWhenUsed/>
    <w:rsid w:val="00B96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6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0459105">
      <w:bodyDiv w:val="1"/>
      <w:marLeft w:val="0"/>
      <w:marRight w:val="0"/>
      <w:marTop w:val="0"/>
      <w:marBottom w:val="0"/>
      <w:divBdr>
        <w:top w:val="none" w:sz="0" w:space="0" w:color="auto"/>
        <w:left w:val="none" w:sz="0" w:space="0" w:color="auto"/>
        <w:bottom w:val="none" w:sz="0" w:space="0" w:color="auto"/>
        <w:right w:val="none" w:sz="0" w:space="0" w:color="auto"/>
      </w:divBdr>
      <w:divsChild>
        <w:div w:id="1541164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Dowell</dc:creator>
  <cp:keywords/>
  <dc:description/>
  <cp:lastModifiedBy>Dowell</cp:lastModifiedBy>
  <cp:revision>1</cp:revision>
  <cp:lastPrinted>2013-08-16T21:10:00Z</cp:lastPrinted>
  <dcterms:created xsi:type="dcterms:W3CDTF">2013-08-16T20:57:00Z</dcterms:created>
  <dcterms:modified xsi:type="dcterms:W3CDTF">2013-08-16T21:11:00Z</dcterms:modified>
</cp:coreProperties>
</file>